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52"/>
        <w:gridCol w:w="424"/>
        <w:gridCol w:w="5803"/>
        <w:gridCol w:w="1994"/>
        <w:gridCol w:w="1418"/>
      </w:tblGrid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gridSpan w:val="3"/>
            <w:tcBorders>
              <w:top w:val="single" w:sz="48" w:space="0" w:color="0000FF"/>
              <w:left w:val="single" w:sz="48" w:space="0" w:color="0000FF"/>
              <w:right w:val="single" w:sz="6" w:space="0" w:color="0000FF"/>
            </w:tcBorders>
          </w:tcPr>
          <w:p w:rsidR="00C22B32" w:rsidRPr="00BD2F55" w:rsidRDefault="00C22B3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D2F55">
              <w:rPr>
                <w:b/>
                <w:sz w:val="24"/>
                <w:szCs w:val="24"/>
              </w:rPr>
              <w:t>Firma:</w:t>
            </w:r>
          </w:p>
        </w:tc>
        <w:tc>
          <w:tcPr>
            <w:tcW w:w="7797" w:type="dxa"/>
            <w:gridSpan w:val="2"/>
            <w:tcBorders>
              <w:top w:val="single" w:sz="48" w:space="0" w:color="0000FF"/>
              <w:left w:val="single" w:sz="6" w:space="0" w:color="0000FF"/>
              <w:right w:val="single" w:sz="6" w:space="0" w:color="0000FF"/>
            </w:tcBorders>
          </w:tcPr>
          <w:p w:rsidR="00C22B32" w:rsidRDefault="00C22B32">
            <w:pPr>
              <w:pStyle w:val="berschrift1"/>
            </w:pPr>
            <w:r>
              <w:t>MUSTERBETRIEBSANWEISUNG</w:t>
            </w:r>
          </w:p>
          <w:p w:rsidR="00C22B32" w:rsidRDefault="00C22B32">
            <w:pPr>
              <w:spacing w:before="0" w:after="0"/>
              <w:jc w:val="center"/>
              <w:rPr>
                <w:spacing w:val="60"/>
              </w:rPr>
            </w:pPr>
            <w:r>
              <w:rPr>
                <w:spacing w:val="60"/>
                <w:sz w:val="18"/>
              </w:rPr>
              <w:t>nach § 9 (1) Betriebssicherheitsverordnung (BetrSichV)</w:t>
            </w:r>
          </w:p>
          <w:p w:rsidR="00C22B32" w:rsidRDefault="00C22B32">
            <w:pPr>
              <w:spacing w:before="0" w:after="0"/>
              <w:jc w:val="center"/>
              <w:rPr>
                <w:sz w:val="18"/>
              </w:rPr>
            </w:pPr>
            <w:r>
              <w:rPr>
                <w:spacing w:val="60"/>
                <w:sz w:val="18"/>
              </w:rPr>
              <w:t>gilt nur in Zusammenhang mit der Betriebsanleitung</w:t>
            </w:r>
          </w:p>
        </w:tc>
        <w:tc>
          <w:tcPr>
            <w:tcW w:w="1418" w:type="dxa"/>
            <w:tcBorders>
              <w:top w:val="single" w:sz="48" w:space="0" w:color="0000FF"/>
              <w:left w:val="single" w:sz="6" w:space="0" w:color="0000FF"/>
              <w:right w:val="single" w:sz="48" w:space="0" w:color="0000FF"/>
            </w:tcBorders>
          </w:tcPr>
          <w:p w:rsidR="00C22B32" w:rsidRPr="00536447" w:rsidRDefault="00C22B32" w:rsidP="009774CB">
            <w:pPr>
              <w:spacing w:before="0" w:after="120"/>
              <w:rPr>
                <w:sz w:val="20"/>
              </w:rPr>
            </w:pPr>
            <w:r w:rsidRPr="00536447">
              <w:rPr>
                <w:b/>
                <w:sz w:val="20"/>
              </w:rPr>
              <w:t>Stand</w:t>
            </w:r>
            <w:r w:rsidR="00BD2F55" w:rsidRPr="00536447">
              <w:rPr>
                <w:b/>
                <w:sz w:val="20"/>
              </w:rPr>
              <w:t>:</w:t>
            </w:r>
          </w:p>
          <w:p w:rsidR="00C22B32" w:rsidRPr="00536447" w:rsidRDefault="00C22B32" w:rsidP="00BD2F55">
            <w:pPr>
              <w:spacing w:before="0" w:after="120"/>
              <w:rPr>
                <w:b/>
                <w:sz w:val="20"/>
              </w:rPr>
            </w:pPr>
            <w:r w:rsidRPr="00536447">
              <w:rPr>
                <w:b/>
                <w:sz w:val="20"/>
              </w:rPr>
              <w:t>Unterschrift: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3" w:type="dxa"/>
            <w:gridSpan w:val="6"/>
            <w:tcBorders>
              <w:top w:val="single" w:sz="6" w:space="0" w:color="0000FF"/>
              <w:left w:val="single" w:sz="48" w:space="0" w:color="0000FF"/>
              <w:bottom w:val="single" w:sz="6" w:space="0" w:color="0000FF"/>
              <w:right w:val="single" w:sz="48" w:space="0" w:color="0000FF"/>
            </w:tcBorders>
            <w:shd w:val="clear" w:color="auto" w:fill="FF0000"/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0000FF"/>
              <w:rPr>
                <w:sz w:val="24"/>
              </w:rPr>
            </w:pPr>
            <w:r>
              <w:rPr>
                <w:sz w:val="24"/>
              </w:rPr>
              <w:t>EINRICHTUNG – GERÄT – APPARATUR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3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"/>
              <w:rPr>
                <w:sz w:val="28"/>
              </w:rPr>
            </w:pPr>
            <w:bookmarkStart w:id="1" w:name="StoffBezeichnung"/>
            <w:bookmarkEnd w:id="1"/>
            <w:r>
              <w:rPr>
                <w:sz w:val="28"/>
              </w:rPr>
              <w:t xml:space="preserve">Tischzentrifuge </w:t>
            </w:r>
            <w:r>
              <w:rPr>
                <w:sz w:val="20"/>
              </w:rPr>
              <w:t>(Hersteller Firma .... Typ ....</w:t>
            </w:r>
            <w:r>
              <w:rPr>
                <w:sz w:val="28"/>
              </w:rPr>
              <w:t>)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3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</w:pPr>
            <w:r>
              <w:rPr>
                <w:sz w:val="24"/>
              </w:rPr>
              <w:t>GEFAHREN FÜR MENSCH UND UMWELT</w:t>
            </w:r>
          </w:p>
        </w:tc>
      </w:tr>
      <w:tr w:rsidR="00C22B32" w:rsidTr="0053644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C22B32" w:rsidRDefault="0019028D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476250" cy="56197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C22B32" w:rsidRPr="00610F4C" w:rsidRDefault="00C22B32" w:rsidP="00610F4C">
            <w:pPr>
              <w:spacing w:before="48" w:after="48"/>
              <w:rPr>
                <w:sz w:val="16"/>
              </w:rPr>
            </w:pPr>
            <w:r w:rsidRPr="00610F4C">
              <w:rPr>
                <w:sz w:val="18"/>
                <w:szCs w:val="18"/>
              </w:rPr>
              <w:t>Gefahr des Rotorbruchs bei unsachgemäßer Pflege des Rotors.</w:t>
            </w:r>
          </w:p>
          <w:p w:rsidR="00C22B32" w:rsidRPr="00610F4C" w:rsidRDefault="00C22B32" w:rsidP="00610F4C">
            <w:pPr>
              <w:spacing w:before="48" w:after="48"/>
              <w:rPr>
                <w:sz w:val="18"/>
                <w:szCs w:val="18"/>
              </w:rPr>
            </w:pPr>
            <w:r w:rsidRPr="00610F4C">
              <w:rPr>
                <w:sz w:val="18"/>
                <w:szCs w:val="18"/>
              </w:rPr>
              <w:t>Gefahr des Freiwerdens von biologischen Arbeitsstoffen.</w:t>
            </w:r>
          </w:p>
          <w:p w:rsidR="00C22B32" w:rsidRDefault="00C22B32" w:rsidP="00610F4C">
            <w:pPr>
              <w:spacing w:before="48" w:after="48"/>
              <w:rPr>
                <w:sz w:val="16"/>
              </w:rPr>
            </w:pPr>
            <w:r w:rsidRPr="00610F4C">
              <w:rPr>
                <w:sz w:val="18"/>
                <w:szCs w:val="18"/>
              </w:rPr>
              <w:t>Entstehung von Aerosolen bei Bruch von Rotoren und/oder Zentrifugenbechern.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3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C22B32" w:rsidTr="0053644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C22B32">
            <w:pPr>
              <w:pStyle w:val="Zeichnung"/>
            </w:pPr>
          </w:p>
          <w:p w:rsidR="00C22B32" w:rsidRDefault="0019028D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B32" w:rsidRDefault="0019028D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B32" w:rsidRDefault="0019028D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Jeder Zentrifugenlauf ist unter Angabe von Namen und Zählerstand im Zentrifugenbuch einzutragen.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Vor dem Betrieb sind Rotor, Zentrifugenbecher/-röhrchen und deren Verschlüsse einer Sichtprüfung auf Korrosionsfreiheit und Unversehrtheit zu unterziehen. Dichtringe müssen ebenfalls auf Unversehrtheit und passenden Sitz überprüft werden.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Regelmäßige Reinigung der Rotoren mit neutralem Reinigungsmittel durchführen. Rotor nach der Reinigung mit destilliertem Wasser spülen und anschließend trocknen lassen. Aluminiumrotoren sind danach mit Korossionsschutzöl zu behandeln.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Ausschließlich Rotoren und Zentrifugenbecher/-röhrchen verwenden, die für den Betrieb in dieser Zentrifuge zugelassen sind (siehe Betriebsanleitung).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Zulässige Beladung und Drehzahl dürfen nicht überschritten werden (siehe Betriebsanleitung). Ist die Überschreitung der zulässigen Beladung unbedingt erforderlich ist das Volumen bzw. die Drehzahl gemäß Betriebsanleitung zu reduzieren.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Die Arbeitshöhe der Zentrifuge so wählen, dass die Rotorkammer einsehbar ist. Gefäßbruch und Leckagen sollen noch vor Öffnen des Zentrifugendeckels erkennbar sein.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Rotoren sind gleichmäßig zu beladen</w:t>
            </w:r>
            <w:r w:rsidR="00BD2F55">
              <w:rPr>
                <w:sz w:val="16"/>
              </w:rPr>
              <w:t>,</w:t>
            </w:r>
            <w:r>
              <w:rPr>
                <w:sz w:val="16"/>
              </w:rPr>
              <w:t xml:space="preserve"> damit keine unzulässiger Unwucht auftritt und die Gefahr des Flüssigkeitsaustritts minimiert wird.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Beim Zentrifugieren von infektiösem Material müssen Zentrifugenbecher/-röhrchen mit Schraubdeckel und Dichtung verwendet werden. Bei Arbeiten mit Mikroorganismen der Risikogruppe 3 müssen sowohl aerosoldicht schließende Zentrifugenbecher/-röhrchen als auch aerosoldichte Rotoren verwendet werden. Nach Zentrifugation Rotor entnehmen und erst in der Sicherheitswerkbank öffnen.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Sichtprüfung nach Programmablauf durchführen. Beim Bruch von Röhrchen mit infektiösem Material/Leckage am Rotordeckel: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Schutzkleidung anlegen (mindestens Laborkittel, Einmalschutzhandschuhe, Schutzbrille, filtrierende Halbmaske Schutzstufe P3).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Sofort nach dem Öffnen Zentrifugenraum und Rotoraußenseite gemäß Hygieneplan mit Desinfektionsmittel ..</w:t>
            </w:r>
            <w:r w:rsidR="008E5E5B">
              <w:rPr>
                <w:sz w:val="16"/>
              </w:rPr>
              <w:t>.</w:t>
            </w:r>
            <w:r>
              <w:rPr>
                <w:sz w:val="16"/>
              </w:rPr>
              <w:t>.. einsprühen.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Desinfektionsmittel nach Vorschrift einwirken lassen.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Rotor herausnehmen und erst in der Sicherheitswerkbank öffnen.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Rotorinnenseite gemäß Hygieneplan desinfizieren, dabei Desinfektionsmittel nach Vorschrift einwirken lassen.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Flüssiges Material aufsaugen (Zellstofftücher).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Ggf. Glasstücke mit Pinzette entfernen, Zentrifugenbecher/-röhrchen aus Rotor herausnehmen.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 xml:space="preserve">    o Sämtliche kontaminierten Gegenstände sind in Entsorgungsbeuteln zu sammeln und zu autoklavi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ren.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</w:p>
        </w:tc>
        <w:tc>
          <w:tcPr>
            <w:tcW w:w="7079" w:type="dxa"/>
            <w:gridSpan w:val="3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 w:rsidP="00E06B9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jc w:val="right"/>
              <w:rPr>
                <w:b w:val="0"/>
                <w:sz w:val="24"/>
              </w:rPr>
            </w:pPr>
            <w:r>
              <w:rPr>
                <w:sz w:val="24"/>
              </w:rPr>
              <w:t>STÖRUNGEN UND GEFAHREN</w:t>
            </w:r>
          </w:p>
        </w:tc>
        <w:tc>
          <w:tcPr>
            <w:tcW w:w="3412" w:type="dxa"/>
            <w:gridSpan w:val="2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 xml:space="preserve">Ruf </w:t>
            </w:r>
            <w:r w:rsidR="00057440">
              <w:rPr>
                <w:color w:val="000000"/>
                <w:spacing w:val="0"/>
                <w:sz w:val="24"/>
              </w:rPr>
              <w:t>Feuerwehr</w:t>
            </w:r>
            <w:r>
              <w:rPr>
                <w:color w:val="000000"/>
                <w:spacing w:val="0"/>
                <w:sz w:val="24"/>
              </w:rPr>
              <w:t xml:space="preserve">: </w:t>
            </w:r>
            <w:r w:rsidR="00057440">
              <w:rPr>
                <w:color w:val="000000"/>
                <w:spacing w:val="0"/>
                <w:sz w:val="24"/>
              </w:rPr>
              <w:t>112</w:t>
            </w:r>
          </w:p>
        </w:tc>
      </w:tr>
      <w:tr w:rsidR="00C22B32" w:rsidTr="0053644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C22B32" w:rsidRDefault="0019028D">
            <w:pPr>
              <w:pStyle w:val="Zeichnung"/>
              <w:tabs>
                <w:tab w:val="left" w:pos="567"/>
              </w:tabs>
            </w:pPr>
            <w:r>
              <w:rPr>
                <w:noProof/>
              </w:rPr>
              <w:drawing>
                <wp:inline distT="0" distB="0" distL="0" distR="0">
                  <wp:extent cx="581025" cy="133350"/>
                  <wp:effectExtent l="0" t="0" r="9525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Bei Versagen der Deckelverriegelung oder starker Unwucht ist der Betrieb der Zentrifuge unverzüglich einzustellen.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Vorgesetzten und Zentrifugenbeauftragten Herrn/Frau</w:t>
            </w:r>
            <w:r w:rsidR="008E5E5B">
              <w:rPr>
                <w:sz w:val="16"/>
              </w:rPr>
              <w:t xml:space="preserve"> </w:t>
            </w:r>
            <w:r>
              <w:rPr>
                <w:sz w:val="16"/>
              </w:rPr>
              <w:t>..</w:t>
            </w:r>
            <w:r w:rsidR="008E5E5B">
              <w:rPr>
                <w:sz w:val="16"/>
              </w:rPr>
              <w:t>..</w:t>
            </w:r>
            <w:r>
              <w:rPr>
                <w:sz w:val="16"/>
              </w:rPr>
              <w:t xml:space="preserve">. Tel. </w:t>
            </w:r>
            <w:r w:rsidR="008E5E5B">
              <w:rPr>
                <w:sz w:val="16"/>
              </w:rPr>
              <w:t>...</w:t>
            </w:r>
            <w:r>
              <w:rPr>
                <w:sz w:val="16"/>
              </w:rPr>
              <w:t>.. informieren.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Instandsetzung und Reparatur ausschließlich von Fachwerkstatt durchführen lassen.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1" w:type="dxa"/>
            <w:gridSpan w:val="4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 w:rsidP="00E06B9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jc w:val="right"/>
              <w:rPr>
                <w:sz w:val="24"/>
              </w:rPr>
            </w:pPr>
            <w:r>
              <w:rPr>
                <w:sz w:val="24"/>
              </w:rPr>
              <w:t>UNFÄLLE UND ERSTE HILFE</w:t>
            </w:r>
          </w:p>
        </w:tc>
        <w:tc>
          <w:tcPr>
            <w:tcW w:w="3412" w:type="dxa"/>
            <w:gridSpan w:val="2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BD2F55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112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C22B32" w:rsidRDefault="0019028D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Offene Wunde ausspülen, möglichst ausbluten lassen und sofort mit Desinfektionsmittel .</w:t>
            </w:r>
            <w:r w:rsidR="008E5E5B">
              <w:rPr>
                <w:sz w:val="16"/>
              </w:rPr>
              <w:t>.</w:t>
            </w:r>
            <w:r>
              <w:rPr>
                <w:sz w:val="16"/>
              </w:rPr>
              <w:t>... einsprühen, Desinfektion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>mittel ggf. nachdosieren und nach Vorschrift, mindestens jedoch 30 Minuten einwirken la</w:t>
            </w:r>
            <w:r>
              <w:rPr>
                <w:sz w:val="16"/>
              </w:rPr>
              <w:t>s</w:t>
            </w:r>
            <w:r w:rsidR="00057440">
              <w:rPr>
                <w:sz w:val="16"/>
              </w:rPr>
              <w:t>sen.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Erforderlichenfalls Ersthelfer, Rettungsdienst oder Arzt alarmieren. Vorgesetzten informieren.</w:t>
            </w:r>
          </w:p>
          <w:p w:rsidR="00C22B32" w:rsidRDefault="00C22B32">
            <w:pPr>
              <w:pStyle w:val="BA20-Feld0"/>
              <w:rPr>
                <w:sz w:val="16"/>
              </w:rPr>
            </w:pPr>
            <w:r>
              <w:rPr>
                <w:sz w:val="16"/>
              </w:rPr>
              <w:t>Jede noch so kleine Verletzung unbedingt ins Verbandbuch eintragen.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3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C22B32" w:rsidRDefault="00C22B32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  <w:r>
              <w:rPr>
                <w:sz w:val="24"/>
              </w:rPr>
              <w:t>PRÜFUNGEN – INSTANDHALTUNG – ENTSORGUNG</w:t>
            </w:r>
          </w:p>
        </w:tc>
      </w:tr>
      <w:tr w:rsidR="00C22B32" w:rsidTr="005364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" w:type="dxa"/>
            <w:gridSpan w:val="2"/>
            <w:tcBorders>
              <w:left w:val="single" w:sz="48" w:space="0" w:color="0000FF"/>
              <w:bottom w:val="single" w:sz="48" w:space="0" w:color="0000FF"/>
              <w:right w:val="single" w:sz="6" w:space="0" w:color="000000"/>
            </w:tcBorders>
          </w:tcPr>
          <w:p w:rsidR="00C22B32" w:rsidRDefault="00C22B32">
            <w:pPr>
              <w:ind w:left="360" w:hanging="360"/>
              <w:rPr>
                <w:sz w:val="24"/>
              </w:rPr>
            </w:pPr>
          </w:p>
        </w:tc>
        <w:tc>
          <w:tcPr>
            <w:tcW w:w="9639" w:type="dxa"/>
            <w:gridSpan w:val="4"/>
            <w:tcBorders>
              <w:left w:val="single" w:sz="6" w:space="0" w:color="000000"/>
              <w:bottom w:val="single" w:sz="48" w:space="0" w:color="0000FF"/>
              <w:right w:val="single" w:sz="48" w:space="0" w:color="0000FF"/>
            </w:tcBorders>
          </w:tcPr>
          <w:p w:rsidR="00C22B32" w:rsidRDefault="00C22B32" w:rsidP="00BB1296">
            <w:pPr>
              <w:spacing w:before="48" w:after="48"/>
              <w:ind w:left="357" w:hanging="357"/>
              <w:rPr>
                <w:sz w:val="16"/>
              </w:rPr>
            </w:pPr>
            <w:r>
              <w:rPr>
                <w:sz w:val="16"/>
              </w:rPr>
              <w:t>Wartungs- und Instandsetzungsarbeiten dürfen nur mit schriftlicher Erlaubnis des La</w:t>
            </w:r>
            <w:r w:rsidR="00057440">
              <w:rPr>
                <w:sz w:val="16"/>
              </w:rPr>
              <w:t>borleiters durchgeführt werden.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Die Zentrifuge ist im Betriebszustand jährlich und in zerlegtem Zustand alle 3 Jahre durch einen Sachkundigen prüfen zu lassen.</w:t>
            </w:r>
          </w:p>
          <w:p w:rsidR="00C22B32" w:rsidRDefault="00C22B32" w:rsidP="00BB1296">
            <w:pPr>
              <w:spacing w:before="48" w:after="48"/>
              <w:rPr>
                <w:sz w:val="16"/>
              </w:rPr>
            </w:pPr>
            <w:r>
              <w:rPr>
                <w:sz w:val="16"/>
              </w:rPr>
              <w:t>Für die Instandhaltung dürfen nur Ersatzteile verwendet werden, die in Werkstoff und Gestaltung den Originalteilen entsprechen.</w:t>
            </w:r>
          </w:p>
          <w:p w:rsidR="00C22B32" w:rsidRDefault="00C22B32" w:rsidP="00BB1296">
            <w:pPr>
              <w:spacing w:before="48" w:after="48"/>
              <w:ind w:right="76"/>
              <w:rPr>
                <w:sz w:val="16"/>
              </w:rPr>
            </w:pPr>
            <w:r>
              <w:rPr>
                <w:sz w:val="16"/>
              </w:rPr>
              <w:t>Wartungsplan des Herstellers beachten.</w:t>
            </w:r>
          </w:p>
        </w:tc>
      </w:tr>
    </w:tbl>
    <w:p w:rsidR="00C22B32" w:rsidRDefault="00C22B32" w:rsidP="009774CB">
      <w:pPr>
        <w:pStyle w:val="Zeichnung"/>
        <w:ind w:left="-142"/>
        <w:jc w:val="left"/>
      </w:pPr>
    </w:p>
    <w:sectPr w:rsidR="00C22B32" w:rsidSect="00610F4C">
      <w:pgSz w:w="11907" w:h="16840"/>
      <w:pgMar w:top="1134" w:right="397" w:bottom="567" w:left="68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32"/>
    <w:rsid w:val="00057440"/>
    <w:rsid w:val="0019028D"/>
    <w:rsid w:val="00251360"/>
    <w:rsid w:val="004C150F"/>
    <w:rsid w:val="00536447"/>
    <w:rsid w:val="00610F4C"/>
    <w:rsid w:val="008E5E5B"/>
    <w:rsid w:val="009774CB"/>
    <w:rsid w:val="00A7026E"/>
    <w:rsid w:val="00A93E0A"/>
    <w:rsid w:val="00BB1296"/>
    <w:rsid w:val="00BD2F55"/>
    <w:rsid w:val="00C22B32"/>
    <w:rsid w:val="00E0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0" w:after="0"/>
      <w:ind w:left="-284"/>
      <w:jc w:val="center"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BD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0" w:after="0"/>
      <w:ind w:left="-284"/>
      <w:jc w:val="center"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BD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_BA_E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A_BA_EIN.DOT</Template>
  <TotalTime>0</TotalTime>
  <Pages>1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Betriebsanweisungsformular Einrichtungen und Geräte</vt:lpstr>
    </vt:vector>
  </TitlesOfParts>
  <Company>BG Chemie / TAD Heidelberg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Betriebsanweisungsformular Einrichtungen und Geräte</dc:title>
  <dc:creator>Dr. Glück</dc:creator>
  <cp:lastModifiedBy>Technik und Medien GmbH</cp:lastModifiedBy>
  <cp:revision>2</cp:revision>
  <cp:lastPrinted>2011-02-14T09:49:00Z</cp:lastPrinted>
  <dcterms:created xsi:type="dcterms:W3CDTF">2019-07-16T09:01:00Z</dcterms:created>
  <dcterms:modified xsi:type="dcterms:W3CDTF">2019-07-16T09:01:00Z</dcterms:modified>
</cp:coreProperties>
</file>